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070"/>
        </w:tabs>
        <w:rPr>
          <w:b w:val="1"/>
          <w:sz w:val="24"/>
          <w:szCs w:val="24"/>
        </w:rPr>
      </w:pPr>
      <w:r w:rsidDel="00000000" w:rsidR="00000000" w:rsidRPr="00000000">
        <w:rPr>
          <w:b w:val="1"/>
          <w:sz w:val="24"/>
          <w:szCs w:val="24"/>
          <w:rtl w:val="0"/>
        </w:rPr>
        <w:t xml:space="preserve">Daily Lesson Plan -  What is a PBL -  Lead in to Service Projects</w:t>
      </w:r>
    </w:p>
    <w:p w:rsidR="00000000" w:rsidDel="00000000" w:rsidP="00000000" w:rsidRDefault="00000000" w:rsidRPr="00000000" w14:paraId="00000002">
      <w:pPr>
        <w:tabs>
          <w:tab w:val="left" w:pos="1890"/>
        </w:tabs>
        <w:rPr/>
      </w:pPr>
      <w:r w:rsidDel="00000000" w:rsidR="00000000" w:rsidRPr="00000000">
        <w:rPr>
          <w:rtl w:val="0"/>
        </w:rPr>
      </w:r>
    </w:p>
    <w:p w:rsidR="00000000" w:rsidDel="00000000" w:rsidP="00000000" w:rsidRDefault="00000000" w:rsidRPr="00000000" w14:paraId="00000003">
      <w:pPr>
        <w:tabs>
          <w:tab w:val="left" w:pos="720"/>
        </w:tabs>
        <w:rPr/>
      </w:pPr>
      <w:r w:rsidDel="00000000" w:rsidR="00000000" w:rsidRPr="00000000">
        <w:rPr>
          <w:rtl w:val="0"/>
        </w:rPr>
        <w:t xml:space="preserve">Week</w:t>
        <w:tab/>
        <w:t xml:space="preserve">1</w:t>
      </w:r>
    </w:p>
    <w:p w:rsidR="00000000" w:rsidDel="00000000" w:rsidP="00000000" w:rsidRDefault="00000000" w:rsidRPr="00000000" w14:paraId="00000004">
      <w:pPr>
        <w:tabs>
          <w:tab w:val="left" w:pos="720"/>
        </w:tabs>
        <w:rPr/>
      </w:pPr>
      <w:r w:rsidDel="00000000" w:rsidR="00000000" w:rsidRPr="00000000">
        <w:rPr>
          <w:rtl w:val="0"/>
        </w:rPr>
        <w:t xml:space="preserve">Day</w:t>
        <w:tab/>
        <w:t xml:space="preserve">3 - IDEO Deep Dive video and brainstorming</w:t>
      </w:r>
    </w:p>
    <w:p w:rsidR="00000000" w:rsidDel="00000000" w:rsidP="00000000" w:rsidRDefault="00000000" w:rsidRPr="00000000" w14:paraId="00000005">
      <w:pPr>
        <w:tabs>
          <w:tab w:val="left" w:pos="720"/>
        </w:tabs>
        <w:rPr/>
      </w:pPr>
      <w:r w:rsidDel="00000000" w:rsidR="00000000" w:rsidRPr="00000000">
        <w:rPr>
          <w:rtl w:val="0"/>
        </w:rPr>
      </w:r>
    </w:p>
    <w:p w:rsidR="00000000" w:rsidDel="00000000" w:rsidP="00000000" w:rsidRDefault="00000000" w:rsidRPr="00000000" w14:paraId="00000006">
      <w:pPr>
        <w:tabs>
          <w:tab w:val="left" w:pos="720"/>
        </w:tabs>
        <w:rPr/>
      </w:pPr>
      <w:r w:rsidDel="00000000" w:rsidR="00000000" w:rsidRPr="00000000">
        <w:rPr>
          <w:rtl w:val="0"/>
        </w:rPr>
        <w:t xml:space="preserve">Materials Needed: </w:t>
      </w:r>
    </w:p>
    <w:p w:rsidR="00000000" w:rsidDel="00000000" w:rsidP="00000000" w:rsidRDefault="00000000" w:rsidRPr="00000000" w14:paraId="00000007">
      <w:pPr>
        <w:tabs>
          <w:tab w:val="left" w:pos="720"/>
        </w:tabs>
        <w:rPr/>
      </w:pPr>
      <w:r w:rsidDel="00000000" w:rsidR="00000000" w:rsidRPr="00000000">
        <w:rPr>
          <w:rtl w:val="0"/>
        </w:rPr>
        <w:tab/>
        <w:t xml:space="preserve">The Deep Dive - ABC NIghtline IDEO shopping cart </w:t>
      </w:r>
      <w:hyperlink r:id="rId6">
        <w:r w:rsidDel="00000000" w:rsidR="00000000" w:rsidRPr="00000000">
          <w:rPr>
            <w:color w:val="1155cc"/>
            <w:u w:val="single"/>
            <w:rtl w:val="0"/>
          </w:rPr>
          <w:t xml:space="preserve">https://youtu.be/M66ZU2PCIcM</w:t>
        </w:r>
      </w:hyperlink>
      <w:r w:rsidDel="00000000" w:rsidR="00000000" w:rsidRPr="00000000">
        <w:rPr>
          <w:rtl w:val="0"/>
        </w:rPr>
        <w:t xml:space="preserve"> </w:t>
      </w:r>
    </w:p>
    <w:p w:rsidR="00000000" w:rsidDel="00000000" w:rsidP="00000000" w:rsidRDefault="00000000" w:rsidRPr="00000000" w14:paraId="00000008">
      <w:pPr>
        <w:tabs>
          <w:tab w:val="left" w:pos="720"/>
        </w:tabs>
        <w:rPr/>
      </w:pPr>
      <w:r w:rsidDel="00000000" w:rsidR="00000000" w:rsidRPr="00000000">
        <w:rPr>
          <w:rtl w:val="0"/>
        </w:rPr>
        <w:tab/>
        <w:t xml:space="preserve">Flip chart paper with markers (for teams)</w:t>
      </w:r>
    </w:p>
    <w:p w:rsidR="00000000" w:rsidDel="00000000" w:rsidP="00000000" w:rsidRDefault="00000000" w:rsidRPr="00000000" w14:paraId="00000009">
      <w:pPr>
        <w:tabs>
          <w:tab w:val="left" w:pos="720"/>
        </w:tabs>
        <w:rPr/>
      </w:pPr>
      <w:r w:rsidDel="00000000" w:rsidR="00000000" w:rsidRPr="00000000">
        <w:rPr>
          <w:rtl w:val="0"/>
        </w:rPr>
        <w:tab/>
        <w:t xml:space="preserve">“Sticky notes” for brainstorming distributed among all members of the class.</w:t>
      </w:r>
    </w:p>
    <w:p w:rsidR="00000000" w:rsidDel="00000000" w:rsidP="00000000" w:rsidRDefault="00000000" w:rsidRPr="00000000" w14:paraId="0000000A">
      <w:pPr>
        <w:tabs>
          <w:tab w:val="left" w:pos="720"/>
        </w:tabs>
        <w:rPr/>
      </w:pPr>
      <w:r w:rsidDel="00000000" w:rsidR="00000000" w:rsidRPr="00000000">
        <w:rPr>
          <w:rtl w:val="0"/>
        </w:rPr>
        <w:tab/>
        <w:t xml:space="preserve">Computer with access to Internet</w:t>
      </w:r>
    </w:p>
    <w:p w:rsidR="00000000" w:rsidDel="00000000" w:rsidP="00000000" w:rsidRDefault="00000000" w:rsidRPr="00000000" w14:paraId="0000000B">
      <w:pPr>
        <w:tabs>
          <w:tab w:val="left" w:pos="720"/>
        </w:tabs>
        <w:rPr/>
      </w:pPr>
      <w:r w:rsidDel="00000000" w:rsidR="00000000" w:rsidRPr="00000000">
        <w:rPr>
          <w:rtl w:val="0"/>
        </w:rPr>
        <w:tab/>
      </w:r>
    </w:p>
    <w:p w:rsidR="00000000" w:rsidDel="00000000" w:rsidP="00000000" w:rsidRDefault="00000000" w:rsidRPr="00000000" w14:paraId="0000000C">
      <w:pPr>
        <w:tabs>
          <w:tab w:val="left" w:pos="720"/>
        </w:tabs>
        <w:rPr/>
      </w:pPr>
      <w:r w:rsidDel="00000000" w:rsidR="00000000" w:rsidRPr="00000000">
        <w:rPr>
          <w:rtl w:val="0"/>
        </w:rPr>
      </w:r>
    </w:p>
    <w:p w:rsidR="00000000" w:rsidDel="00000000" w:rsidP="00000000" w:rsidRDefault="00000000" w:rsidRPr="00000000" w14:paraId="0000000D">
      <w:pPr>
        <w:tabs>
          <w:tab w:val="left" w:pos="720"/>
        </w:tabs>
        <w:rPr/>
      </w:pPr>
      <w:r w:rsidDel="00000000" w:rsidR="00000000" w:rsidRPr="00000000">
        <w:rPr>
          <w:rtl w:val="0"/>
        </w:rPr>
        <w:t xml:space="preserve">Length of Lesson:1 day</w:t>
      </w:r>
    </w:p>
    <w:p w:rsidR="00000000" w:rsidDel="00000000" w:rsidP="00000000" w:rsidRDefault="00000000" w:rsidRPr="00000000" w14:paraId="0000000E">
      <w:pPr>
        <w:tabs>
          <w:tab w:val="left" w:pos="720"/>
        </w:tabs>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9045"/>
        <w:tblGridChange w:id="0">
          <w:tblGrid>
            <w:gridCol w:w="1755"/>
            <w:gridCol w:w="9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Activity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 you know, we are preparing to design and propose service projects for this semester.  </w:t>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tl w:val="0"/>
              </w:rPr>
              <w:t xml:space="preserve">One important component of any project is “voice and choice.”  Allowing everyone to have a voice is an important part of who we are as a Career Association.  I’ve found that watching this video can help students understand how to brainstorm and be open to all sorts of ideas.   So as you watch, look at some ways they make sure everyone has a voice in reinventing the shopping cart.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IDEO video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8:12 minutes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Watch IDEO Deep Dive video</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7">
              <w:r w:rsidDel="00000000" w:rsidR="00000000" w:rsidRPr="00000000">
                <w:rPr>
                  <w:color w:val="1155cc"/>
                  <w:u w:val="single"/>
                  <w:rtl w:val="0"/>
                </w:rPr>
                <w:t xml:space="preserve">https://youtu.be/M66ZU2PCIcM</w:t>
              </w:r>
            </w:hyperlink>
            <w:r w:rsidDel="00000000" w:rsidR="00000000" w:rsidRPr="00000000">
              <w:rPr>
                <w:rtl w:val="0"/>
              </w:rPr>
              <w:t xml:space="preserve">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 may need to discuss that this is an old video, when shopping carts looked differently (for example there was only one location where kids would ride in the cart (the basket).  See addendum at the end of this lesson plan.</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Discussion</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about 20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t xml:space="preserve">You may wish to have someone record student ideas on a flip chart.  Whether you choose to do this formally or informally, the goal is that everyone agrees upon some classroom “rules” or guidelines for working as a team.</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Question to facilitate brainstorming rules</w:t>
            </w:r>
          </w:p>
          <w:p w:rsidR="00000000" w:rsidDel="00000000" w:rsidP="00000000" w:rsidRDefault="00000000" w:rsidRPr="00000000" w14:paraId="0000002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How do you know they listened to each other?</w:t>
            </w:r>
          </w:p>
          <w:p w:rsidR="00000000" w:rsidDel="00000000" w:rsidP="00000000" w:rsidRDefault="00000000" w:rsidRPr="00000000" w14:paraId="0000002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What are some ways they made sure everyone had a voice? </w:t>
            </w:r>
          </w:p>
          <w:p w:rsidR="00000000" w:rsidDel="00000000" w:rsidP="00000000" w:rsidRDefault="00000000" w:rsidRPr="00000000" w14:paraId="0000002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What were some “rules” they follow as a company when brainstorming to get the best ideas? </w:t>
            </w:r>
          </w:p>
          <w:p w:rsidR="00000000" w:rsidDel="00000000" w:rsidP="00000000" w:rsidRDefault="00000000" w:rsidRPr="00000000" w14:paraId="0000002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They didn’t just talk.  How did they research the problem?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Here are some notes from the video:</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hierarchy</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don’t assume they know the best issues.  They find real experts and talk to them (go outside the office)</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conversation at a time</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Stay focused on the topic</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Encourage Wild Ideas</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Defer judgement</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Build on the ideas of others</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Use a bell if someone gets critical and tries to shut down an idea</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Focused chaos</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trial and error succeeds over the planning of the lone genius</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Each team has a need area</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 under time constraints - have a timeline</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Combine ideas and make it one</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Fail often in order to succeed sooner</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COST was a factor</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Chaos can be constructive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Celebrate success</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Even at the end was asking experts what could be done differently</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Preview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are working on creating a project based on the gold standard method of designing our projects.  Today we learned how to brainstorm ideas. Tomorrow we are going to share some of those ideas with one another, following one guideline: </w:t>
            </w:r>
            <w:r w:rsidDel="00000000" w:rsidR="00000000" w:rsidRPr="00000000">
              <w:rPr>
                <w:i w:val="1"/>
                <w:rtl w:val="0"/>
              </w:rPr>
              <w:t xml:space="preserve">Give everyone a voice.  </w:t>
            </w:r>
            <w:r w:rsidDel="00000000" w:rsidR="00000000" w:rsidRPr="00000000">
              <w:rPr>
                <w:rtl w:val="0"/>
              </w:rPr>
              <w:t xml:space="preserve">Tomorrow you will make a choice as we divide into groups, each working on a different Service Project/Proposal.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Addendum &amp; Further Thoughts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line="240" w:lineRule="auto"/>
              <w:rPr/>
            </w:pPr>
            <w:r w:rsidDel="00000000" w:rsidR="00000000" w:rsidRPr="00000000">
              <w:rPr>
                <w:rtl w:val="0"/>
              </w:rPr>
              <w:t xml:space="preserve">Although dated, we like the IDEO video for its comprehensive, step-by-step guidance for brainstorming.  Several reviewing the Project suggested these videos to supplement.  </w:t>
            </w:r>
          </w:p>
          <w:p w:rsidR="00000000" w:rsidDel="00000000" w:rsidP="00000000" w:rsidRDefault="00000000" w:rsidRPr="00000000" w14:paraId="0000003F">
            <w:pPr>
              <w:spacing w:line="240" w:lineRule="auto"/>
              <w:rPr/>
            </w:pPr>
            <w:r w:rsidDel="00000000" w:rsidR="00000000" w:rsidRPr="00000000">
              <w:rPr>
                <w:rtl w:val="0"/>
              </w:rPr>
              <w:br w:type="textWrapping"/>
            </w:r>
            <w:hyperlink r:id="rId8">
              <w:r w:rsidDel="00000000" w:rsidR="00000000" w:rsidRPr="00000000">
                <w:rPr>
                  <w:rtl w:val="0"/>
                </w:rPr>
                <w:t xml:space="preserve">https://www.youtube.com/watch?v=VvdJzeO9yN8</w:t>
              </w:r>
            </w:hyperlink>
            <w:r w:rsidDel="00000000" w:rsidR="00000000" w:rsidRPr="00000000">
              <w:rPr>
                <w:rtl w:val="0"/>
              </w:rPr>
              <w:t xml:space="preserve"> </w:t>
            </w:r>
          </w:p>
          <w:p w:rsidR="00000000" w:rsidDel="00000000" w:rsidP="00000000" w:rsidRDefault="00000000" w:rsidRPr="00000000" w14:paraId="00000040">
            <w:pPr>
              <w:spacing w:line="240" w:lineRule="auto"/>
              <w:rPr/>
            </w:pPr>
            <w:hyperlink r:id="rId9">
              <w:r w:rsidDel="00000000" w:rsidR="00000000" w:rsidRPr="00000000">
                <w:rPr>
                  <w:rtl w:val="0"/>
                </w:rPr>
                <w:t xml:space="preserve">https://www.youtube.com/watch?v=YXZamW4-Ysk</w:t>
              </w:r>
            </w:hyperlink>
            <w:r w:rsidDel="00000000" w:rsidR="00000000" w:rsidRPr="00000000">
              <w:rPr>
                <w:rtl w:val="0"/>
              </w:rPr>
              <w:t xml:space="preserve"> </w:t>
            </w:r>
          </w:p>
          <w:p w:rsidR="00000000" w:rsidDel="00000000" w:rsidP="00000000" w:rsidRDefault="00000000" w:rsidRPr="00000000" w14:paraId="00000041">
            <w:pPr>
              <w:spacing w:line="240" w:lineRule="auto"/>
              <w:rPr>
                <w:rFonts w:ascii="Times New Roman" w:cs="Times New Roman" w:eastAsia="Times New Roman" w:hAnsi="Times New Roman"/>
                <w:sz w:val="20"/>
                <w:szCs w:val="20"/>
              </w:rPr>
            </w:pPr>
            <w:hyperlink r:id="rId10">
              <w:r w:rsidDel="00000000" w:rsidR="00000000" w:rsidRPr="00000000">
                <w:rPr>
                  <w:rtl w:val="0"/>
                </w:rPr>
                <w:t xml:space="preserve">https://www.youtube.com/watch?v=9K8W4ooygUU</w:t>
              </w:r>
            </w:hyperlink>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tabs>
                <w:tab w:val="left" w:pos="3491"/>
              </w:tabs>
              <w:spacing w:line="288" w:lineRule="auto"/>
              <w:rPr>
                <w:sz w:val="18"/>
                <w:szCs w:val="18"/>
              </w:rPr>
            </w:pPr>
            <w:r w:rsidDel="00000000" w:rsidR="00000000" w:rsidRPr="00000000">
              <w:rPr>
                <w:rtl w:val="0"/>
              </w:rPr>
              <w:t xml:space="preserve">Because this PBL is intermittent, y</w:t>
            </w:r>
            <w:r w:rsidDel="00000000" w:rsidR="00000000" w:rsidRPr="00000000">
              <w:rPr>
                <w:rtl w:val="0"/>
              </w:rPr>
              <w:t xml:space="preserve">ou can intersperse activities to reinforce the value of teamwork and brainstorming after teaching the IDEO concepts.  For example, you could have students work as a team on a creative solutions activity (like CDC)   -- something like making a Super Hero Smoothie or customizing a toothpick.   The benefits of this video are only as small as your imagination!  </w:t>
            </w:r>
            <w:r w:rsidDel="00000000" w:rsidR="00000000" w:rsidRPr="00000000">
              <w:rPr>
                <w:rtl w:val="0"/>
              </w:rPr>
            </w:r>
          </w:p>
          <w:p w:rsidR="00000000" w:rsidDel="00000000" w:rsidP="00000000" w:rsidRDefault="00000000" w:rsidRPr="00000000" w14:paraId="00000045">
            <w:pPr>
              <w:spacing w:line="240" w:lineRule="auto"/>
              <w:rPr/>
            </w:pPr>
            <w:r w:rsidDel="00000000" w:rsidR="00000000" w:rsidRPr="00000000">
              <w:rPr>
                <w:rtl w:val="0"/>
              </w:rPr>
            </w:r>
          </w:p>
        </w:tc>
      </w:tr>
    </w:tbl>
    <w:p w:rsidR="00000000" w:rsidDel="00000000" w:rsidP="00000000" w:rsidRDefault="00000000" w:rsidRPr="00000000" w14:paraId="00000046">
      <w:pPr>
        <w:tabs>
          <w:tab w:val="left" w:pos="720"/>
        </w:tabs>
        <w:rPr/>
      </w:pPr>
      <w:r w:rsidDel="00000000" w:rsidR="00000000" w:rsidRPr="00000000">
        <w:rPr>
          <w:rtl w:val="0"/>
        </w:rPr>
      </w:r>
    </w:p>
    <w:p w:rsidR="00000000" w:rsidDel="00000000" w:rsidP="00000000" w:rsidRDefault="00000000" w:rsidRPr="00000000" w14:paraId="00000047">
      <w:pPr>
        <w:tabs>
          <w:tab w:val="left" w:pos="2070"/>
        </w:tabs>
        <w:ind w:left="1440" w:firstLine="0"/>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br w:type="page"/>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40" w:lineRule="auto"/>
        <w:ind w:left="0" w:right="0" w:firstLine="0"/>
        <w:jc w:val="left"/>
        <w:rPr>
          <w:b w:val="1"/>
        </w:rPr>
      </w:pPr>
      <w:r w:rsidDel="00000000" w:rsidR="00000000" w:rsidRPr="00000000">
        <w:rPr>
          <w:b w:val="1"/>
          <w:rtl w:val="0"/>
        </w:rPr>
        <w:t xml:space="preserve">                        </w:t>
      </w:r>
      <w:r w:rsidDel="00000000" w:rsidR="00000000" w:rsidRPr="00000000">
        <w:rPr>
          <w:b w:val="1"/>
        </w:rPr>
        <w:drawing>
          <wp:inline distB="114300" distT="114300" distL="114300" distR="114300">
            <wp:extent cx="5481638" cy="9363075"/>
            <wp:effectExtent b="0" l="0" r="0" t="0"/>
            <wp:docPr descr="Overview of essential elements of Gold Standard PBL." id="1" name="image1.png"/>
            <a:graphic>
              <a:graphicData uri="http://schemas.openxmlformats.org/drawingml/2006/picture">
                <pic:pic>
                  <pic:nvPicPr>
                    <pic:cNvPr descr="Overview of essential elements of Gold Standard PBL." id="0" name="image1.png"/>
                    <pic:cNvPicPr preferRelativeResize="0"/>
                  </pic:nvPicPr>
                  <pic:blipFill>
                    <a:blip r:embed="rId11"/>
                    <a:srcRect b="0" l="0" r="0" t="0"/>
                    <a:stretch>
                      <a:fillRect/>
                    </a:stretch>
                  </pic:blipFill>
                  <pic:spPr>
                    <a:xfrm>
                      <a:off x="0" y="0"/>
                      <a:ext cx="5481638" cy="9363075"/>
                    </a:xfrm>
                    <a:prstGeom prst="rect"/>
                    <a:ln/>
                  </pic:spPr>
                </pic:pic>
              </a:graphicData>
            </a:graphic>
          </wp:inline>
        </w:drawing>
      </w:r>
      <w:r w:rsidDel="00000000" w:rsidR="00000000" w:rsidRPr="00000000">
        <w:rPr>
          <w:rtl w:val="0"/>
        </w:rPr>
      </w:r>
    </w:p>
    <w:sectPr>
      <w:headerReference r:id="rId12" w:type="default"/>
      <w:footerReference r:id="rId13"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rPr>
        <w:b w:val="1"/>
      </w:rPr>
    </w:pPr>
    <w:r w:rsidDel="00000000" w:rsidR="00000000" w:rsidRPr="00000000">
      <w:rPr>
        <w:b w:val="1"/>
        <w:rtl w:val="0"/>
      </w:rPr>
      <w:t xml:space="preserve">What is a PBL - Lead in to Service Projects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www.youtube.com/watch?v=9K8W4ooygUU"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XZamW4-Ysk" TargetMode="External"/><Relationship Id="rId5" Type="http://schemas.openxmlformats.org/officeDocument/2006/relationships/styles" Target="styles.xml"/><Relationship Id="rId6" Type="http://schemas.openxmlformats.org/officeDocument/2006/relationships/hyperlink" Target="https://youtu.be/M66ZU2PCIcM" TargetMode="External"/><Relationship Id="rId7" Type="http://schemas.openxmlformats.org/officeDocument/2006/relationships/hyperlink" Target="https://youtu.be/M66ZU2PCIcM" TargetMode="External"/><Relationship Id="rId8" Type="http://schemas.openxmlformats.org/officeDocument/2006/relationships/hyperlink" Target="https://www.youtube.com/watch?v=VvdJzeO9y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